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238B1" w14:textId="0B54D9BA" w:rsidR="00046B39" w:rsidRPr="00B62509" w:rsidRDefault="00FB56A5" w:rsidP="00D313B9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szCs w:val="21"/>
                              </w:rPr>
                            </w:pPr>
                            <w:r w:rsidRPr="00B625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（　</w:t>
                            </w:r>
                            <w:r w:rsidR="00B62509" w:rsidRPr="00B625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2023年度 第35回 全道U-17フットサル選手権大会兼 JFA 第11回全日本U-18フットサル選手権大会 北海道代表決定戦</w:t>
                            </w:r>
                            <w:r w:rsidRPr="00B625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　）</w:t>
                            </w:r>
                            <w:r w:rsidR="00046B39" w:rsidRPr="00B625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14A238B1" w14:textId="0B54D9BA" w:rsidR="00046B39" w:rsidRPr="00B62509" w:rsidRDefault="00FB56A5" w:rsidP="00D313B9">
                      <w:pPr>
                        <w:pStyle w:val="a6"/>
                        <w:spacing w:line="360" w:lineRule="auto"/>
                        <w:jc w:val="center"/>
                        <w:rPr>
                          <w:szCs w:val="21"/>
                        </w:rPr>
                      </w:pPr>
                      <w:r w:rsidRPr="00B6250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（　</w:t>
                      </w:r>
                      <w:r w:rsidR="00B62509" w:rsidRPr="00B6250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2023年度 第35回 全道U-17フットサル選手権大会兼 JFA 第11回全日本U-18フットサル選手権大会 北海道代表決定戦</w:t>
                      </w:r>
                      <w:r w:rsidRPr="00B6250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　）</w:t>
                      </w:r>
                      <w:r w:rsidR="00046B39" w:rsidRPr="00B6250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99B5" w14:textId="77777777" w:rsidR="002A2AA4" w:rsidRDefault="002A2AA4">
      <w:r>
        <w:separator/>
      </w:r>
    </w:p>
  </w:endnote>
  <w:endnote w:type="continuationSeparator" w:id="0">
    <w:p w14:paraId="5EFEF2D3" w14:textId="77777777" w:rsidR="002A2AA4" w:rsidRDefault="002A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9822" w14:textId="77777777" w:rsidR="002A2AA4" w:rsidRDefault="002A2AA4">
      <w:r>
        <w:separator/>
      </w:r>
    </w:p>
  </w:footnote>
  <w:footnote w:type="continuationSeparator" w:id="0">
    <w:p w14:paraId="0404FC7E" w14:textId="77777777" w:rsidR="002A2AA4" w:rsidRDefault="002A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A2AA4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62509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2023-11-14T02:49:00Z</dcterms:modified>
</cp:coreProperties>
</file>