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266FAB7">
                <wp:simplePos x="0" y="0"/>
                <wp:positionH relativeFrom="column">
                  <wp:posOffset>118110</wp:posOffset>
                </wp:positionH>
                <wp:positionV relativeFrom="paragraph">
                  <wp:posOffset>-5080</wp:posOffset>
                </wp:positionV>
                <wp:extent cx="5953125" cy="1362075"/>
                <wp:effectExtent l="19050" t="1905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7F2AEBE" w:rsidR="0018024C" w:rsidRPr="0018024C" w:rsidRDefault="00154151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</w:t>
                            </w:r>
                            <w:r w:rsidR="00D4566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フットサル選手権大会</w:t>
                            </w:r>
                          </w:p>
                          <w:p w14:paraId="4BF21D29" w14:textId="6F27071E" w:rsidR="005455E6" w:rsidRDefault="0018024C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ＪＦＡ 第</w:t>
                            </w:r>
                            <w:r w:rsidR="00D4566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全日本U-1</w:t>
                            </w:r>
                            <w:r w:rsidR="00D4566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フットサル選手権大会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  <w:r w:rsidR="00D456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予選</w:t>
                            </w:r>
                          </w:p>
                          <w:p w14:paraId="23A88FD2" w14:textId="38E6F4F2" w:rsidR="00046B39" w:rsidRPr="005455E6" w:rsidRDefault="00046B39" w:rsidP="005455E6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9.3pt;margin-top:-.4pt;width:468.7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67F2AEBE" w:rsidR="0018024C" w:rsidRPr="0018024C" w:rsidRDefault="00154151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</w:t>
                      </w:r>
                      <w:r w:rsidR="00D4566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フットサル選手権大会</w:t>
                      </w:r>
                    </w:p>
                    <w:p w14:paraId="4BF21D29" w14:textId="6F27071E" w:rsidR="005455E6" w:rsidRDefault="0018024C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兼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ＪＦＡ 第</w:t>
                      </w:r>
                      <w:r w:rsidR="00D4566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全日本U-1</w:t>
                      </w:r>
                      <w:r w:rsidR="00D4566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フットサル選手権大会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  <w:r w:rsidR="00D456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予選</w:t>
                      </w:r>
                    </w:p>
                    <w:p w14:paraId="23A88FD2" w14:textId="38E6F4F2" w:rsidR="00046B39" w:rsidRPr="005455E6" w:rsidRDefault="00046B39" w:rsidP="005455E6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/>
                  </w:txbxContent>
                </v:textbox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7FB9F8E8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処分が未消化で</w:t>
      </w:r>
      <w:r w:rsidR="00D45663">
        <w:rPr>
          <w:rFonts w:ascii="ＭＳ Ｐゴシック" w:eastAsia="ＭＳ Ｐゴシック" w:hAnsi="ＭＳ Ｐゴシック" w:hint="eastAsia"/>
          <w:szCs w:val="21"/>
          <w:lang w:eastAsia="ja-JP"/>
        </w:rPr>
        <w:t>直近の公式大会又は試合の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0590440C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各チームの出場停止処分未消化選手の有無について、以下に記入の上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D45663">
        <w:rPr>
          <w:rFonts w:ascii="ＭＳ Ｐゴシック" w:eastAsia="ＭＳ Ｐゴシック" w:hAnsi="ＭＳ Ｐゴシック" w:hint="eastAsia"/>
          <w:szCs w:val="21"/>
          <w:lang w:eastAsia="ja-JP"/>
        </w:rPr>
        <w:t>お知らせください。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F0ED9" w:rsidRDefault="004E563F" w:rsidP="00A23E40">
      <w:pPr>
        <w:pStyle w:val="a6"/>
        <w:spacing w:line="360" w:lineRule="auto"/>
        <w:ind w:right="8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77777777" w:rsidR="00D77087" w:rsidRPr="0067217C" w:rsidRDefault="00D77087" w:rsidP="00DD468D">
      <w:pPr>
        <w:pStyle w:val="a6"/>
        <w:tabs>
          <w:tab w:val="left" w:pos="8505"/>
        </w:tabs>
        <w:spacing w:line="360" w:lineRule="auto"/>
        <w:ind w:right="420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CC6BAC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CC6BA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                              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5381B990" w:rsidR="00CC6BAC" w:rsidRPr="00B837A2" w:rsidRDefault="00CC6BAC" w:rsidP="00CC6BAC">
      <w:pPr>
        <w:pStyle w:val="a6"/>
        <w:ind w:right="420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</w:t>
      </w:r>
      <w:r w:rsidR="00D45663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77777777" w:rsidR="00585762" w:rsidRPr="0067217C" w:rsidRDefault="00585762" w:rsidP="00DD468D">
      <w:pPr>
        <w:pStyle w:val="a6"/>
        <w:tabs>
          <w:tab w:val="left" w:pos="8505"/>
        </w:tabs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                                          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</w:p>
    <w:p w14:paraId="19C0F88B" w14:textId="77777777" w:rsidR="00585762" w:rsidRPr="0067217C" w:rsidRDefault="00585762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275B80E3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</w:p>
    <w:p w14:paraId="6DC1499E" w14:textId="77777777" w:rsidR="0013236E" w:rsidRPr="0067217C" w:rsidRDefault="0013236E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                                                   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</w:p>
    <w:p w14:paraId="3F0E583A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出場停止期間：    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                   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                    </w:t>
      </w:r>
    </w:p>
    <w:p w14:paraId="74C05E45" w14:textId="77777777" w:rsidR="00D77087" w:rsidRPr="0067217C" w:rsidRDefault="00D77087" w:rsidP="00A23E40">
      <w:pPr>
        <w:pStyle w:val="a6"/>
        <w:spacing w:line="360" w:lineRule="auto"/>
        <w:ind w:right="420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0D8FA2D0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2BE2EFC8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本書類をコピーの上、ご提出頂けますようお願</w:t>
      </w:r>
      <w:r w:rsidR="00D45663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4E00106C" w:rsidR="009149E2" w:rsidRPr="00D45663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</w:t>
      </w:r>
      <w:r w:rsid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運営担当者まで</w:t>
      </w:r>
      <w:r w:rsidRP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D45663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D45663" w:rsidSect="0013236E">
      <w:footerReference w:type="default" r:id="rId7"/>
      <w:pgSz w:w="11906" w:h="16838" w:code="9"/>
      <w:pgMar w:top="1418" w:right="1134" w:bottom="851" w:left="1134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8C5" w14:textId="77777777" w:rsidR="00B32701" w:rsidRDefault="00B32701">
      <w:r>
        <w:separator/>
      </w:r>
    </w:p>
  </w:endnote>
  <w:endnote w:type="continuationSeparator" w:id="0">
    <w:p w14:paraId="27397D22" w14:textId="77777777" w:rsidR="00B32701" w:rsidRDefault="00B3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C69" w14:textId="77777777" w:rsidR="00B32701" w:rsidRDefault="00B32701">
      <w:r>
        <w:separator/>
      </w:r>
    </w:p>
  </w:footnote>
  <w:footnote w:type="continuationSeparator" w:id="0">
    <w:p w14:paraId="6C9A5904" w14:textId="77777777" w:rsidR="00B32701" w:rsidRDefault="00B3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76F6"/>
    <w:rsid w:val="002C0ECF"/>
    <w:rsid w:val="002E0992"/>
    <w:rsid w:val="00306CA2"/>
    <w:rsid w:val="003627DE"/>
    <w:rsid w:val="00385C26"/>
    <w:rsid w:val="003D33DB"/>
    <w:rsid w:val="003D3D34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45663"/>
    <w:rsid w:val="00D6778E"/>
    <w:rsid w:val="00D704A8"/>
    <w:rsid w:val="00D747B2"/>
    <w:rsid w:val="00D77087"/>
    <w:rsid w:val="00DB157A"/>
    <w:rsid w:val="00DB63BD"/>
    <w:rsid w:val="00DC3F1F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4</cp:revision>
  <dcterms:created xsi:type="dcterms:W3CDTF">2021-10-05T04:51:00Z</dcterms:created>
  <dcterms:modified xsi:type="dcterms:W3CDTF">2021-11-08T08:08:00Z</dcterms:modified>
</cp:coreProperties>
</file>